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completed the Module 6 knowledge check and lab.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The team will continue with Module 7 and start reviewing the, identity an incident and discovery and recognition phase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completed the Module 6 knowledge check and lab.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The team will continue with Module 7 and start reviewing the, identity an incident and discovery and recognition phase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completed the Module 6 knowledge check and lab.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The team will continue with Module 7 and start reviewing the, identity an incident and discovery and recognition phase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completed the Module 6 knowledge check and lab.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The team will continue with Module 7 and start reviewing the, identity an incident and discovery and recognition phase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completed the Module 6 knowledge check and lab.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  The team will continue with Module 7 and start reviewing the, identity an incident and discovery and recognition phase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